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E2" w:rsidRPr="006834FC" w:rsidRDefault="009E38E2" w:rsidP="00B0759C">
      <w:pPr>
        <w:pStyle w:val="a6"/>
        <w:rPr>
          <w:rFonts w:ascii="仿宋" w:eastAsia="仿宋" w:hAnsi="仿宋" w:cstheme="minorBidi"/>
          <w:b w:val="0"/>
          <w:bCs w:val="0"/>
          <w:sz w:val="44"/>
          <w:szCs w:val="44"/>
        </w:rPr>
      </w:pPr>
      <w:r w:rsidRPr="006834FC">
        <w:rPr>
          <w:rFonts w:ascii="仿宋" w:eastAsia="仿宋" w:hAnsi="仿宋" w:cstheme="minorBidi" w:hint="eastAsia"/>
          <w:b w:val="0"/>
          <w:bCs w:val="0"/>
          <w:sz w:val="44"/>
          <w:szCs w:val="44"/>
        </w:rPr>
        <w:t>三门峡市食品药品检验检测中心</w:t>
      </w:r>
    </w:p>
    <w:p w:rsidR="005A415E" w:rsidRDefault="00F45E3D" w:rsidP="009E38E2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2020年</w:t>
      </w:r>
      <w:r w:rsidR="00BD739B">
        <w:rPr>
          <w:rFonts w:ascii="仿宋" w:eastAsia="仿宋" w:hAnsi="仿宋" w:hint="eastAsia"/>
          <w:sz w:val="44"/>
          <w:szCs w:val="44"/>
        </w:rPr>
        <w:t>整体</w:t>
      </w:r>
      <w:r w:rsidR="009E38E2" w:rsidRPr="009E38E2">
        <w:rPr>
          <w:rFonts w:ascii="仿宋" w:eastAsia="仿宋" w:hAnsi="仿宋" w:hint="eastAsia"/>
          <w:sz w:val="44"/>
          <w:szCs w:val="44"/>
        </w:rPr>
        <w:t>绩效自评总结报告</w:t>
      </w:r>
    </w:p>
    <w:p w:rsidR="006D45FE" w:rsidRPr="009E38E2" w:rsidRDefault="006D45FE" w:rsidP="009E38E2">
      <w:pPr>
        <w:jc w:val="center"/>
        <w:rPr>
          <w:rFonts w:ascii="仿宋" w:eastAsia="仿宋" w:hAnsi="仿宋"/>
          <w:sz w:val="44"/>
          <w:szCs w:val="44"/>
        </w:rPr>
      </w:pPr>
    </w:p>
    <w:p w:rsidR="00C711C0" w:rsidRDefault="00E05B6C" w:rsidP="009E38E2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基本</w:t>
      </w:r>
      <w:r w:rsidR="00C711C0">
        <w:rPr>
          <w:rFonts w:ascii="仿宋" w:eastAsia="仿宋" w:hAnsi="仿宋" w:hint="eastAsia"/>
          <w:sz w:val="32"/>
          <w:szCs w:val="32"/>
        </w:rPr>
        <w:t>概况</w:t>
      </w:r>
    </w:p>
    <w:p w:rsidR="00C711C0" w:rsidRDefault="00C711C0" w:rsidP="00C711C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711C0">
        <w:rPr>
          <w:rFonts w:ascii="仿宋" w:eastAsia="仿宋" w:hAnsi="仿宋" w:hint="eastAsia"/>
          <w:sz w:val="32"/>
          <w:szCs w:val="32"/>
        </w:rPr>
        <w:t>三门峡市食品药品检验检测中心（三门峡市食品药品监测评价中心）前身为三门峡市药品检验所，成立于1986年9月23日</w:t>
      </w:r>
      <w:r>
        <w:rPr>
          <w:rFonts w:ascii="仿宋" w:eastAsia="仿宋" w:hAnsi="仿宋" w:hint="eastAsia"/>
          <w:sz w:val="32"/>
          <w:szCs w:val="32"/>
        </w:rPr>
        <w:t>。</w:t>
      </w:r>
      <w:r w:rsidR="00A925FB">
        <w:rPr>
          <w:rFonts w:ascii="仿宋" w:eastAsia="仿宋" w:hAnsi="仿宋" w:hint="eastAsia"/>
          <w:sz w:val="32"/>
          <w:szCs w:val="32"/>
        </w:rPr>
        <w:t>三门峡市事业全供单位，</w:t>
      </w:r>
      <w:r>
        <w:rPr>
          <w:rFonts w:ascii="仿宋" w:eastAsia="仿宋" w:hAnsi="仿宋" w:hint="eastAsia"/>
          <w:sz w:val="32"/>
          <w:szCs w:val="32"/>
        </w:rPr>
        <w:t>目前编制48人，</w:t>
      </w:r>
      <w:r w:rsidR="00A925FB">
        <w:rPr>
          <w:rFonts w:ascii="仿宋" w:eastAsia="仿宋" w:hAnsi="仿宋" w:hint="eastAsia"/>
          <w:sz w:val="32"/>
          <w:szCs w:val="32"/>
        </w:rPr>
        <w:t>在编在岗</w:t>
      </w:r>
      <w:r>
        <w:rPr>
          <w:rFonts w:ascii="仿宋" w:eastAsia="仿宋" w:hAnsi="仿宋" w:hint="eastAsia"/>
          <w:sz w:val="32"/>
          <w:szCs w:val="32"/>
        </w:rPr>
        <w:t>31人</w:t>
      </w:r>
      <w:r w:rsidR="00A925FB">
        <w:rPr>
          <w:rFonts w:ascii="仿宋" w:eastAsia="仿宋" w:hAnsi="仿宋" w:hint="eastAsia"/>
          <w:sz w:val="32"/>
          <w:szCs w:val="32"/>
        </w:rPr>
        <w:t>。主要负责辖区的保健食品、化妆品及餐饮业、食堂等消费环节食品检验；负责辖区的药品检验，承担上级食品药品检验所下达的计划抽检、监督抽检、强制性抽检任务；开展药品检验、药品质量等有关方面的科研工作；指导辖区内药品生产、经营、使用单位质量检验机构业务技术工作，协助解决技术疑难问题；综合上报和反馈药品质量情报信息；指导下级食品药品检验所开展工作；承担辖区内药品（医疗器械）不良反应（不良事件）监测报告资料的收集、评价、反馈和上报等工作。</w:t>
      </w:r>
    </w:p>
    <w:p w:rsidR="00E05B6C" w:rsidRDefault="00E05B6C" w:rsidP="00E05B6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2021年度主要任务为：</w:t>
      </w:r>
      <w:r w:rsidRPr="00E05B6C">
        <w:rPr>
          <w:rFonts w:ascii="仿宋" w:eastAsia="仿宋" w:hAnsi="仿宋" w:hint="eastAsia"/>
          <w:sz w:val="32"/>
          <w:szCs w:val="32"/>
        </w:rPr>
        <w:t>承担辖区药品抽检工作175批次</w:t>
      </w:r>
      <w:r>
        <w:rPr>
          <w:rFonts w:ascii="仿宋" w:eastAsia="仿宋" w:hAnsi="仿宋" w:hint="eastAsia"/>
          <w:sz w:val="32"/>
          <w:szCs w:val="32"/>
        </w:rPr>
        <w:t>；</w:t>
      </w:r>
      <w:r w:rsidRPr="00E05B6C">
        <w:rPr>
          <w:rFonts w:ascii="仿宋" w:eastAsia="仿宋" w:hAnsi="仿宋" w:hint="eastAsia"/>
          <w:sz w:val="32"/>
          <w:szCs w:val="32"/>
        </w:rPr>
        <w:t>承担省市食品抽样及检验工作200批次</w:t>
      </w:r>
      <w:r>
        <w:rPr>
          <w:rFonts w:ascii="仿宋" w:eastAsia="仿宋" w:hAnsi="仿宋" w:hint="eastAsia"/>
          <w:sz w:val="32"/>
          <w:szCs w:val="32"/>
        </w:rPr>
        <w:t>；承担</w:t>
      </w:r>
      <w:r w:rsidRPr="00E05B6C">
        <w:rPr>
          <w:rFonts w:ascii="仿宋" w:eastAsia="仿宋" w:hAnsi="仿宋" w:hint="eastAsia"/>
          <w:sz w:val="32"/>
          <w:szCs w:val="32"/>
        </w:rPr>
        <w:t>药品不良反应报告1556例、医疗器械不良事件报告656例、化妆品不良反应报告164例的收集、评价、反馈和上报等工作。</w:t>
      </w:r>
    </w:p>
    <w:p w:rsidR="00E05B6C" w:rsidRPr="00ED754A" w:rsidRDefault="00ED754A" w:rsidP="00ED754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E05B6C" w:rsidRPr="00ED754A">
        <w:rPr>
          <w:rFonts w:ascii="仿宋" w:eastAsia="仿宋" w:hAnsi="仿宋" w:hint="eastAsia"/>
          <w:sz w:val="32"/>
          <w:szCs w:val="32"/>
        </w:rPr>
        <w:t>绩效自评工作开展情况</w:t>
      </w:r>
    </w:p>
    <w:p w:rsidR="009B71A1" w:rsidRDefault="00ED754A" w:rsidP="009B71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D754A">
        <w:rPr>
          <w:rFonts w:ascii="仿宋" w:eastAsia="仿宋" w:hAnsi="仿宋"/>
          <w:sz w:val="32"/>
          <w:szCs w:val="32"/>
        </w:rPr>
        <w:t>为加强财政资金管理，强化支出责任，提高财政资金的</w:t>
      </w:r>
      <w:r w:rsidRPr="00ED754A">
        <w:rPr>
          <w:rFonts w:ascii="仿宋" w:eastAsia="仿宋" w:hAnsi="仿宋"/>
          <w:sz w:val="32"/>
          <w:szCs w:val="32"/>
        </w:rPr>
        <w:lastRenderedPageBreak/>
        <w:t>使用效益，建立科学、合理的财政支出绩效评价管理体系，按照</w:t>
      </w:r>
      <w:r>
        <w:rPr>
          <w:rFonts w:ascii="仿宋" w:eastAsia="仿宋" w:hAnsi="仿宋" w:hint="eastAsia"/>
          <w:sz w:val="32"/>
          <w:szCs w:val="32"/>
        </w:rPr>
        <w:t>市</w:t>
      </w:r>
      <w:r w:rsidRPr="00ED754A">
        <w:rPr>
          <w:rFonts w:ascii="仿宋" w:eastAsia="仿宋" w:hAnsi="仿宋"/>
          <w:sz w:val="32"/>
          <w:szCs w:val="32"/>
        </w:rPr>
        <w:t>财政局</w:t>
      </w:r>
      <w:r>
        <w:rPr>
          <w:rFonts w:ascii="仿宋" w:eastAsia="仿宋" w:hAnsi="仿宋" w:hint="eastAsia"/>
          <w:sz w:val="32"/>
          <w:szCs w:val="32"/>
        </w:rPr>
        <w:t>、市局的</w:t>
      </w:r>
      <w:r w:rsidRPr="00ED754A">
        <w:rPr>
          <w:rFonts w:ascii="仿宋" w:eastAsia="仿宋" w:hAnsi="仿宋"/>
          <w:sz w:val="32"/>
          <w:szCs w:val="32"/>
        </w:rPr>
        <w:t>部署要求，我</w:t>
      </w:r>
      <w:r>
        <w:rPr>
          <w:rFonts w:ascii="仿宋" w:eastAsia="仿宋" w:hAnsi="仿宋" w:hint="eastAsia"/>
          <w:sz w:val="32"/>
          <w:szCs w:val="32"/>
        </w:rPr>
        <w:t>中心</w:t>
      </w:r>
      <w:r w:rsidRPr="00ED754A">
        <w:rPr>
          <w:rFonts w:ascii="仿宋" w:eastAsia="仿宋" w:hAnsi="仿宋"/>
          <w:sz w:val="32"/>
          <w:szCs w:val="32"/>
        </w:rPr>
        <w:t>高度重视，</w:t>
      </w:r>
      <w:r w:rsidR="009B71A1">
        <w:rPr>
          <w:rFonts w:ascii="仿宋" w:eastAsia="仿宋" w:hAnsi="仿宋" w:hint="eastAsia"/>
          <w:sz w:val="32"/>
          <w:szCs w:val="32"/>
        </w:rPr>
        <w:t>严格按照项目内容使用，做到专款专用，使用专项资金时经过经办人申请、科室及主管领导审批后经单位负责人再次审批，做到无虚假、挤占、挪用支出，项目过程中全部按照项目资金管理办法及财务制度严格执行。</w:t>
      </w:r>
    </w:p>
    <w:p w:rsidR="002F1FF8" w:rsidRDefault="002F1FF8" w:rsidP="009B71A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三、综合评价结论</w:t>
      </w:r>
    </w:p>
    <w:p w:rsidR="002F1FF8" w:rsidRDefault="002F1FF8" w:rsidP="009B71A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F1FF8">
        <w:rPr>
          <w:rFonts w:ascii="仿宋" w:eastAsia="仿宋" w:hAnsi="仿宋" w:hint="eastAsia"/>
          <w:sz w:val="32"/>
          <w:szCs w:val="32"/>
        </w:rPr>
        <w:t>2020年度</w:t>
      </w:r>
      <w:r w:rsidR="00B0759C">
        <w:rPr>
          <w:rFonts w:ascii="仿宋" w:eastAsia="仿宋" w:hAnsi="仿宋" w:hint="eastAsia"/>
          <w:sz w:val="32"/>
          <w:szCs w:val="32"/>
        </w:rPr>
        <w:t>食药检测中心</w:t>
      </w:r>
      <w:r w:rsidRPr="002F1FF8">
        <w:rPr>
          <w:rFonts w:ascii="仿宋" w:eastAsia="仿宋" w:hAnsi="仿宋" w:hint="eastAsia"/>
          <w:sz w:val="32"/>
          <w:szCs w:val="32"/>
        </w:rPr>
        <w:t>整体支出绩效评价总分为100分，其中：预算执行情况10分、产出指标实现情况50分，效益指标实现情况30分，满意度指标实现情况10分；经</w:t>
      </w:r>
      <w:r w:rsidR="00B0759C">
        <w:rPr>
          <w:rFonts w:ascii="仿宋" w:eastAsia="仿宋" w:hAnsi="仿宋" w:hint="eastAsia"/>
          <w:sz w:val="32"/>
          <w:szCs w:val="32"/>
        </w:rPr>
        <w:t>过</w:t>
      </w:r>
      <w:r w:rsidRPr="002F1FF8">
        <w:rPr>
          <w:rFonts w:ascii="仿宋" w:eastAsia="仿宋" w:hAnsi="仿宋" w:hint="eastAsia"/>
          <w:sz w:val="32"/>
          <w:szCs w:val="32"/>
        </w:rPr>
        <w:t>自评，总得分为9</w:t>
      </w:r>
      <w:r w:rsidR="00B0759C">
        <w:rPr>
          <w:rFonts w:ascii="仿宋" w:eastAsia="仿宋" w:hAnsi="仿宋" w:hint="eastAsia"/>
          <w:sz w:val="32"/>
          <w:szCs w:val="32"/>
        </w:rPr>
        <w:t>2</w:t>
      </w:r>
      <w:r w:rsidRPr="002F1FF8">
        <w:rPr>
          <w:rFonts w:ascii="仿宋" w:eastAsia="仿宋" w:hAnsi="仿宋" w:hint="eastAsia"/>
          <w:sz w:val="32"/>
          <w:szCs w:val="32"/>
        </w:rPr>
        <w:t>分</w:t>
      </w:r>
      <w:r w:rsidR="00B0759C">
        <w:rPr>
          <w:rFonts w:ascii="仿宋" w:eastAsia="仿宋" w:hAnsi="仿宋" w:hint="eastAsia"/>
          <w:sz w:val="32"/>
          <w:szCs w:val="32"/>
        </w:rPr>
        <w:t>。</w:t>
      </w:r>
      <w:r w:rsidR="009B71A1" w:rsidRPr="00DB1138">
        <w:rPr>
          <w:rFonts w:ascii="仿宋" w:eastAsia="仿宋" w:hAnsi="仿宋" w:hint="eastAsia"/>
          <w:sz w:val="32"/>
          <w:szCs w:val="32"/>
        </w:rPr>
        <w:t>本年度检测中心积极履行职责，承担辖区内食品药品计划抽检、监督抽检、强制性抽检任务，以及案件执法和委托检验，较好的完成了全年检验任务。同时，还积极承担了河南省食品安全监督抽检任务200批次。</w:t>
      </w:r>
      <w:r w:rsidR="00B0759C">
        <w:rPr>
          <w:rFonts w:ascii="仿宋" w:eastAsia="仿宋" w:hAnsi="仿宋" w:hint="eastAsia"/>
          <w:sz w:val="32"/>
          <w:szCs w:val="32"/>
        </w:rPr>
        <w:t xml:space="preserve"> 预算执行情况为9分，因2021年12月</w:t>
      </w:r>
      <w:proofErr w:type="gramStart"/>
      <w:r w:rsidR="00B0759C">
        <w:rPr>
          <w:rFonts w:ascii="仿宋" w:eastAsia="仿宋" w:hAnsi="仿宋" w:hint="eastAsia"/>
          <w:sz w:val="32"/>
          <w:szCs w:val="32"/>
        </w:rPr>
        <w:t>封账前有</w:t>
      </w:r>
      <w:proofErr w:type="gramEnd"/>
      <w:r w:rsidR="00B0759C">
        <w:rPr>
          <w:rFonts w:ascii="仿宋" w:eastAsia="仿宋" w:hAnsi="仿宋" w:hint="eastAsia"/>
          <w:sz w:val="32"/>
          <w:szCs w:val="32"/>
        </w:rPr>
        <w:t>药品检验费4.26万、公用福利费等7.63万银行未清算未支付成功，造成预算执行率下降。产出指标、效益指标、满意度均达到预期指标并取得良好效果。</w:t>
      </w:r>
    </w:p>
    <w:p w:rsidR="00B0759C" w:rsidRDefault="00B0759C" w:rsidP="00B0759C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四、绩效目标实现情况分析</w:t>
      </w:r>
    </w:p>
    <w:p w:rsidR="00C85256" w:rsidRDefault="00ED754A" w:rsidP="009B71A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根据《三门峡市市场监督管理局关于批复2021年收支预算的通知》（三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市监文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〔2021〕96号）文件，三门峡市食品药品检验检测中心2021年财政预算总金额为542.83万元，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其中基本支出安排为528.83万元，项目支出安排为14万元。</w:t>
      </w:r>
      <w:r w:rsidR="00B0759C">
        <w:rPr>
          <w:rFonts w:ascii="仿宋" w:eastAsia="仿宋" w:hAnsi="仿宋" w:cs="仿宋" w:hint="eastAsia"/>
          <w:sz w:val="32"/>
          <w:szCs w:val="32"/>
        </w:rPr>
        <w:t>截至2021年12月31日</w:t>
      </w:r>
      <w:proofErr w:type="gramStart"/>
      <w:r w:rsidR="00B0759C">
        <w:rPr>
          <w:rFonts w:ascii="仿宋" w:eastAsia="仿宋" w:hAnsi="仿宋" w:cs="仿宋" w:hint="eastAsia"/>
          <w:sz w:val="32"/>
          <w:szCs w:val="32"/>
        </w:rPr>
        <w:t>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三门峡市食品药品检验检测中心</w:t>
      </w:r>
      <w:r w:rsidR="00B0759C">
        <w:rPr>
          <w:rFonts w:ascii="仿宋" w:eastAsia="仿宋" w:hAnsi="仿宋" w:cs="仿宋" w:hint="eastAsia"/>
          <w:sz w:val="32"/>
          <w:szCs w:val="32"/>
        </w:rPr>
        <w:t>基本</w:t>
      </w:r>
      <w:r w:rsidR="00C85256">
        <w:rPr>
          <w:rFonts w:ascii="仿宋" w:eastAsia="仿宋" w:hAnsi="仿宋" w:cs="仿宋" w:hint="eastAsia"/>
          <w:sz w:val="32"/>
          <w:szCs w:val="32"/>
        </w:rPr>
        <w:t>支出</w:t>
      </w:r>
      <w:r w:rsidR="006A7B1A">
        <w:rPr>
          <w:rFonts w:ascii="仿宋" w:eastAsia="仿宋" w:hAnsi="仿宋" w:cs="仿宋" w:hint="eastAsia"/>
          <w:sz w:val="32"/>
          <w:szCs w:val="32"/>
        </w:rPr>
        <w:t>预算收入为</w:t>
      </w:r>
      <w:r w:rsidR="009B71A1">
        <w:rPr>
          <w:rFonts w:ascii="仿宋" w:eastAsia="仿宋" w:hAnsi="仿宋" w:cs="仿宋" w:hint="eastAsia"/>
          <w:sz w:val="32"/>
          <w:szCs w:val="32"/>
        </w:rPr>
        <w:t>528.83</w:t>
      </w:r>
      <w:r w:rsidR="006A7B1A">
        <w:rPr>
          <w:rFonts w:ascii="仿宋" w:eastAsia="仿宋" w:hAnsi="仿宋" w:cs="仿宋" w:hint="eastAsia"/>
          <w:sz w:val="32"/>
          <w:szCs w:val="32"/>
        </w:rPr>
        <w:t>万元，</w:t>
      </w:r>
      <w:r w:rsidR="00FD374D">
        <w:rPr>
          <w:rFonts w:ascii="仿宋" w:eastAsia="仿宋" w:hAnsi="仿宋" w:cs="仿宋" w:hint="eastAsia"/>
          <w:sz w:val="32"/>
          <w:szCs w:val="32"/>
        </w:rPr>
        <w:t>追加人员经费工资薪金及津补贴资金</w:t>
      </w:r>
      <w:r w:rsidR="009B71A1">
        <w:rPr>
          <w:rFonts w:ascii="仿宋" w:eastAsia="仿宋" w:hAnsi="仿宋" w:cs="仿宋" w:hint="eastAsia"/>
          <w:sz w:val="32"/>
          <w:szCs w:val="32"/>
        </w:rPr>
        <w:t>58.9</w:t>
      </w:r>
      <w:r w:rsidR="00FD374D">
        <w:rPr>
          <w:rFonts w:ascii="仿宋" w:eastAsia="仿宋" w:hAnsi="仿宋" w:cs="仿宋" w:hint="eastAsia"/>
          <w:sz w:val="32"/>
          <w:szCs w:val="32"/>
        </w:rPr>
        <w:t>万元</w:t>
      </w:r>
      <w:r w:rsidR="00633FED">
        <w:rPr>
          <w:rFonts w:ascii="仿宋" w:eastAsia="仿宋" w:hAnsi="仿宋" w:cs="仿宋" w:hint="eastAsia"/>
          <w:sz w:val="32"/>
          <w:szCs w:val="32"/>
        </w:rPr>
        <w:t>。基本</w:t>
      </w:r>
      <w:r w:rsidR="006A7B1A">
        <w:rPr>
          <w:rFonts w:ascii="仿宋" w:eastAsia="仿宋" w:hAnsi="仿宋" w:cs="仿宋" w:hint="eastAsia"/>
          <w:sz w:val="32"/>
          <w:szCs w:val="32"/>
        </w:rPr>
        <w:t>支出金额为</w:t>
      </w:r>
      <w:r w:rsidR="009B71A1">
        <w:rPr>
          <w:rFonts w:ascii="仿宋" w:eastAsia="仿宋" w:hAnsi="仿宋" w:cs="仿宋" w:hint="eastAsia"/>
          <w:sz w:val="32"/>
          <w:szCs w:val="32"/>
        </w:rPr>
        <w:t>587.73</w:t>
      </w:r>
      <w:r w:rsidR="006A7B1A">
        <w:rPr>
          <w:rFonts w:ascii="仿宋" w:eastAsia="仿宋" w:hAnsi="仿宋" w:cs="仿宋" w:hint="eastAsia"/>
          <w:sz w:val="32"/>
          <w:szCs w:val="32"/>
        </w:rPr>
        <w:t>万元，基本支出预算执行率</w:t>
      </w:r>
      <w:r w:rsidR="009B71A1">
        <w:rPr>
          <w:rFonts w:ascii="仿宋" w:eastAsia="仿宋" w:hAnsi="仿宋" w:cs="仿宋" w:hint="eastAsia"/>
          <w:sz w:val="32"/>
          <w:szCs w:val="32"/>
        </w:rPr>
        <w:t>111</w:t>
      </w:r>
      <w:r w:rsidR="006A7B1A">
        <w:rPr>
          <w:rFonts w:ascii="仿宋" w:eastAsia="仿宋" w:hAnsi="仿宋" w:cs="仿宋" w:hint="eastAsia"/>
          <w:sz w:val="32"/>
          <w:szCs w:val="32"/>
        </w:rPr>
        <w:t>%。其中：人员经费</w:t>
      </w:r>
      <w:r w:rsidR="00DC00CD">
        <w:rPr>
          <w:rFonts w:ascii="仿宋" w:eastAsia="仿宋" w:hAnsi="仿宋" w:cs="仿宋" w:hint="eastAsia"/>
          <w:sz w:val="32"/>
          <w:szCs w:val="32"/>
        </w:rPr>
        <w:t>5</w:t>
      </w:r>
      <w:r w:rsidR="009B71A1">
        <w:rPr>
          <w:rFonts w:ascii="仿宋" w:eastAsia="仿宋" w:hAnsi="仿宋" w:cs="仿宋" w:hint="eastAsia"/>
          <w:sz w:val="32"/>
          <w:szCs w:val="32"/>
        </w:rPr>
        <w:t>21.13</w:t>
      </w:r>
      <w:r w:rsidR="006A7B1A">
        <w:rPr>
          <w:rFonts w:ascii="仿宋" w:eastAsia="仿宋" w:hAnsi="仿宋" w:cs="仿宋" w:hint="eastAsia"/>
          <w:sz w:val="32"/>
          <w:szCs w:val="32"/>
        </w:rPr>
        <w:t>万元，包括基本工资、津补贴、养老、</w:t>
      </w:r>
      <w:proofErr w:type="gramStart"/>
      <w:r w:rsidR="006A7B1A">
        <w:rPr>
          <w:rFonts w:ascii="仿宋" w:eastAsia="仿宋" w:hAnsi="仿宋" w:cs="仿宋" w:hint="eastAsia"/>
          <w:sz w:val="32"/>
          <w:szCs w:val="32"/>
        </w:rPr>
        <w:t>医</w:t>
      </w:r>
      <w:proofErr w:type="gramEnd"/>
      <w:r w:rsidR="006A7B1A">
        <w:rPr>
          <w:rFonts w:ascii="仿宋" w:eastAsia="仿宋" w:hAnsi="仿宋" w:cs="仿宋" w:hint="eastAsia"/>
          <w:sz w:val="32"/>
          <w:szCs w:val="32"/>
        </w:rPr>
        <w:t>保、工伤、生育保险及住房公积金、</w:t>
      </w:r>
      <w:r w:rsidR="007F6180">
        <w:rPr>
          <w:rFonts w:ascii="仿宋" w:eastAsia="仿宋" w:hAnsi="仿宋" w:cs="仿宋" w:hint="eastAsia"/>
          <w:sz w:val="32"/>
          <w:szCs w:val="32"/>
        </w:rPr>
        <w:t>文明奖、考核奖、绩效等</w:t>
      </w:r>
      <w:r w:rsidR="006A7B1A">
        <w:rPr>
          <w:rFonts w:ascii="仿宋" w:eastAsia="仿宋" w:hAnsi="仿宋" w:cs="仿宋" w:hint="eastAsia"/>
          <w:sz w:val="32"/>
          <w:szCs w:val="32"/>
        </w:rPr>
        <w:t>其他工资福利支出；</w:t>
      </w:r>
      <w:r w:rsidR="00DC00CD">
        <w:rPr>
          <w:rFonts w:ascii="仿宋" w:eastAsia="仿宋" w:hAnsi="仿宋" w:cs="仿宋" w:hint="eastAsia"/>
          <w:sz w:val="32"/>
          <w:szCs w:val="32"/>
        </w:rPr>
        <w:t>商品服务支出</w:t>
      </w:r>
      <w:r w:rsidR="009B71A1">
        <w:rPr>
          <w:rFonts w:ascii="仿宋" w:eastAsia="仿宋" w:hAnsi="仿宋" w:cs="仿宋" w:hint="eastAsia"/>
          <w:sz w:val="32"/>
          <w:szCs w:val="32"/>
        </w:rPr>
        <w:t>32.36</w:t>
      </w:r>
      <w:r w:rsidR="00DC00CD">
        <w:rPr>
          <w:rFonts w:ascii="仿宋" w:eastAsia="仿宋" w:hAnsi="仿宋" w:cs="仿宋" w:hint="eastAsia"/>
          <w:sz w:val="32"/>
          <w:szCs w:val="32"/>
        </w:rPr>
        <w:t>万元</w:t>
      </w:r>
      <w:r w:rsidR="00474F8A">
        <w:rPr>
          <w:rFonts w:ascii="仿宋" w:eastAsia="仿宋" w:hAnsi="仿宋" w:cs="仿宋" w:hint="eastAsia"/>
          <w:sz w:val="32"/>
          <w:szCs w:val="32"/>
        </w:rPr>
        <w:t>，包括办公费、印刷费、水电费、邮电费、维修（护）费、培训费、会议费、劳务费、差旅费、工会费、福利费、物业费、公车运行费、三</w:t>
      </w:r>
      <w:proofErr w:type="gramStart"/>
      <w:r w:rsidR="00474F8A">
        <w:rPr>
          <w:rFonts w:ascii="仿宋" w:eastAsia="仿宋" w:hAnsi="仿宋" w:cs="仿宋" w:hint="eastAsia"/>
          <w:sz w:val="32"/>
          <w:szCs w:val="32"/>
        </w:rPr>
        <w:t>公经费</w:t>
      </w:r>
      <w:proofErr w:type="gramEnd"/>
      <w:r w:rsidR="00474F8A">
        <w:rPr>
          <w:rFonts w:ascii="仿宋" w:eastAsia="仿宋" w:hAnsi="仿宋" w:cs="仿宋" w:hint="eastAsia"/>
          <w:sz w:val="32"/>
          <w:szCs w:val="32"/>
        </w:rPr>
        <w:t>及其他公用经费</w:t>
      </w:r>
      <w:r w:rsidR="00DC00CD">
        <w:rPr>
          <w:rFonts w:ascii="仿宋" w:eastAsia="仿宋" w:hAnsi="仿宋" w:cs="仿宋" w:hint="eastAsia"/>
          <w:sz w:val="32"/>
          <w:szCs w:val="32"/>
        </w:rPr>
        <w:t>；对个人和家庭的补助</w:t>
      </w:r>
      <w:r w:rsidR="009B71A1">
        <w:rPr>
          <w:rFonts w:ascii="仿宋" w:eastAsia="仿宋" w:hAnsi="仿宋" w:cs="仿宋" w:hint="eastAsia"/>
          <w:sz w:val="32"/>
          <w:szCs w:val="32"/>
        </w:rPr>
        <w:t>32.27</w:t>
      </w:r>
      <w:r w:rsidR="00DC00CD">
        <w:rPr>
          <w:rFonts w:ascii="仿宋" w:eastAsia="仿宋" w:hAnsi="仿宋" w:cs="仿宋" w:hint="eastAsia"/>
          <w:sz w:val="32"/>
          <w:szCs w:val="32"/>
        </w:rPr>
        <w:t>万元，包括退休人员取暖费、住房补贴、物业补贴及健康休养</w:t>
      </w:r>
      <w:proofErr w:type="gramStart"/>
      <w:r w:rsidR="00DC00CD">
        <w:rPr>
          <w:rFonts w:ascii="仿宋" w:eastAsia="仿宋" w:hAnsi="仿宋" w:cs="仿宋" w:hint="eastAsia"/>
          <w:sz w:val="32"/>
          <w:szCs w:val="32"/>
        </w:rPr>
        <w:t>费等津补贴</w:t>
      </w:r>
      <w:proofErr w:type="gramEnd"/>
      <w:r w:rsidR="00DC00CD">
        <w:rPr>
          <w:rFonts w:ascii="仿宋" w:eastAsia="仿宋" w:hAnsi="仿宋" w:cs="仿宋" w:hint="eastAsia"/>
          <w:sz w:val="32"/>
          <w:szCs w:val="32"/>
        </w:rPr>
        <w:t>发放</w:t>
      </w:r>
      <w:r w:rsidR="00474F8A">
        <w:rPr>
          <w:rFonts w:ascii="仿宋" w:eastAsia="仿宋" w:hAnsi="仿宋" w:cs="仿宋" w:hint="eastAsia"/>
          <w:sz w:val="32"/>
          <w:szCs w:val="32"/>
        </w:rPr>
        <w:t>。</w:t>
      </w:r>
    </w:p>
    <w:p w:rsidR="00241425" w:rsidRPr="00241425" w:rsidRDefault="00C711C0" w:rsidP="009B71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（2）20</w:t>
      </w:r>
      <w:r w:rsidR="00633FED">
        <w:rPr>
          <w:rFonts w:ascii="仿宋" w:eastAsia="仿宋" w:hAnsi="仿宋" w:cs="仿宋" w:hint="eastAsia"/>
          <w:sz w:val="32"/>
          <w:szCs w:val="32"/>
        </w:rPr>
        <w:t>2</w:t>
      </w:r>
      <w:r w:rsidR="009B71A1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年三门峡市食品药品检验检测中心药品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检验</w:t>
      </w:r>
      <w:r w:rsidR="007F6180">
        <w:rPr>
          <w:rFonts w:ascii="仿宋" w:eastAsia="仿宋" w:hAnsi="仿宋" w:cs="仿宋" w:hint="eastAsia"/>
          <w:sz w:val="32"/>
          <w:szCs w:val="32"/>
        </w:rPr>
        <w:t>市</w:t>
      </w:r>
      <w:proofErr w:type="gramEnd"/>
      <w:r w:rsidR="007F6180">
        <w:rPr>
          <w:rFonts w:ascii="仿宋" w:eastAsia="仿宋" w:hAnsi="仿宋" w:cs="仿宋" w:hint="eastAsia"/>
          <w:sz w:val="32"/>
          <w:szCs w:val="32"/>
        </w:rPr>
        <w:t>财政预算拨付</w:t>
      </w:r>
      <w:r w:rsidR="004D1EC8">
        <w:rPr>
          <w:rFonts w:ascii="仿宋" w:eastAsia="仿宋" w:hAnsi="仿宋" w:cs="仿宋" w:hint="eastAsia"/>
          <w:sz w:val="32"/>
          <w:szCs w:val="32"/>
        </w:rPr>
        <w:t>202</w:t>
      </w:r>
      <w:r w:rsidR="009B71A1">
        <w:rPr>
          <w:rFonts w:ascii="仿宋" w:eastAsia="仿宋" w:hAnsi="仿宋" w:cs="仿宋" w:hint="eastAsia"/>
          <w:sz w:val="32"/>
          <w:szCs w:val="32"/>
        </w:rPr>
        <w:t>1</w:t>
      </w:r>
      <w:r w:rsidR="004D1EC8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项目资金为1</w:t>
      </w:r>
      <w:r w:rsidR="009B71A1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万元，预算执行率</w:t>
      </w:r>
      <w:r w:rsidR="009B71A1">
        <w:rPr>
          <w:rFonts w:ascii="仿宋" w:eastAsia="仿宋" w:hAnsi="仿宋" w:cs="仿宋" w:hint="eastAsia"/>
          <w:sz w:val="32"/>
          <w:szCs w:val="32"/>
        </w:rPr>
        <w:t>69</w:t>
      </w:r>
      <w:r>
        <w:rPr>
          <w:rFonts w:ascii="仿宋" w:eastAsia="仿宋" w:hAnsi="仿宋" w:cs="仿宋" w:hint="eastAsia"/>
          <w:sz w:val="32"/>
          <w:szCs w:val="32"/>
        </w:rPr>
        <w:t>%。</w:t>
      </w:r>
      <w:r w:rsidR="009B71A1">
        <w:rPr>
          <w:rFonts w:ascii="仿宋" w:eastAsia="仿宋" w:hAnsi="仿宋" w:hint="eastAsia"/>
          <w:sz w:val="32"/>
          <w:szCs w:val="32"/>
        </w:rPr>
        <w:t>因2021年12月</w:t>
      </w:r>
      <w:proofErr w:type="gramStart"/>
      <w:r w:rsidR="009B71A1">
        <w:rPr>
          <w:rFonts w:ascii="仿宋" w:eastAsia="仿宋" w:hAnsi="仿宋" w:hint="eastAsia"/>
          <w:sz w:val="32"/>
          <w:szCs w:val="32"/>
        </w:rPr>
        <w:t>封账前有</w:t>
      </w:r>
      <w:proofErr w:type="gramEnd"/>
      <w:r w:rsidR="009B71A1">
        <w:rPr>
          <w:rFonts w:ascii="仿宋" w:eastAsia="仿宋" w:hAnsi="仿宋" w:hint="eastAsia"/>
          <w:sz w:val="32"/>
          <w:szCs w:val="32"/>
        </w:rPr>
        <w:t>药品检验费4.26万银行未清算未支付成功，造成预算执行率下降。</w:t>
      </w:r>
      <w:r>
        <w:rPr>
          <w:rFonts w:ascii="仿宋" w:eastAsia="仿宋" w:hAnsi="仿宋" w:cs="仿宋" w:hint="eastAsia"/>
          <w:sz w:val="32"/>
          <w:szCs w:val="32"/>
        </w:rPr>
        <w:t>资金支出为检验</w:t>
      </w:r>
      <w:r w:rsidR="004D1EC8">
        <w:rPr>
          <w:rFonts w:ascii="仿宋" w:eastAsia="仿宋" w:hAnsi="仿宋" w:cs="仿宋" w:hint="eastAsia"/>
          <w:sz w:val="32"/>
          <w:szCs w:val="32"/>
        </w:rPr>
        <w:t>所需</w:t>
      </w:r>
      <w:r>
        <w:rPr>
          <w:rFonts w:ascii="仿宋" w:eastAsia="仿宋" w:hAnsi="仿宋" w:cs="仿宋" w:hint="eastAsia"/>
          <w:sz w:val="32"/>
          <w:szCs w:val="32"/>
        </w:rPr>
        <w:t>采购耗材试剂、购</w:t>
      </w:r>
      <w:r w:rsidR="00633FED">
        <w:rPr>
          <w:rFonts w:ascii="仿宋" w:eastAsia="仿宋" w:hAnsi="仿宋" w:cs="仿宋" w:hint="eastAsia"/>
          <w:sz w:val="32"/>
          <w:szCs w:val="32"/>
        </w:rPr>
        <w:t>检验样品费、</w:t>
      </w:r>
      <w:r>
        <w:rPr>
          <w:rFonts w:ascii="仿宋" w:eastAsia="仿宋" w:hAnsi="仿宋" w:cs="仿宋" w:hint="eastAsia"/>
          <w:sz w:val="32"/>
          <w:szCs w:val="32"/>
        </w:rPr>
        <w:t>检验用对照品、</w:t>
      </w:r>
      <w:r w:rsidR="00633FED">
        <w:rPr>
          <w:rFonts w:ascii="仿宋" w:eastAsia="仿宋" w:hAnsi="仿宋" w:cs="仿宋" w:hint="eastAsia"/>
          <w:sz w:val="32"/>
          <w:szCs w:val="32"/>
        </w:rPr>
        <w:t>购小型</w:t>
      </w:r>
      <w:r>
        <w:rPr>
          <w:rFonts w:ascii="仿宋" w:eastAsia="仿宋" w:hAnsi="仿宋" w:cs="仿宋" w:hint="eastAsia"/>
          <w:sz w:val="32"/>
          <w:szCs w:val="32"/>
        </w:rPr>
        <w:t>仪器</w:t>
      </w:r>
      <w:r w:rsidR="00633FED">
        <w:rPr>
          <w:rFonts w:ascii="仿宋" w:eastAsia="仿宋" w:hAnsi="仿宋" w:cs="仿宋" w:hint="eastAsia"/>
          <w:sz w:val="32"/>
          <w:szCs w:val="32"/>
        </w:rPr>
        <w:t>、仪器校准费、</w:t>
      </w:r>
      <w:r w:rsidR="004D1EC8">
        <w:rPr>
          <w:rFonts w:ascii="仿宋" w:eastAsia="仿宋" w:hAnsi="仿宋" w:cs="仿宋" w:hint="eastAsia"/>
          <w:sz w:val="32"/>
          <w:szCs w:val="32"/>
        </w:rPr>
        <w:t>仪器维修维护费、</w:t>
      </w:r>
      <w:r>
        <w:rPr>
          <w:rFonts w:ascii="仿宋" w:eastAsia="仿宋" w:hAnsi="仿宋" w:cs="仿宋" w:hint="eastAsia"/>
          <w:sz w:val="32"/>
          <w:szCs w:val="32"/>
        </w:rPr>
        <w:t>购</w:t>
      </w:r>
      <w:r w:rsidR="004D1EC8">
        <w:rPr>
          <w:rFonts w:ascii="仿宋" w:eastAsia="仿宋" w:hAnsi="仿宋" w:cs="仿宋" w:hint="eastAsia"/>
          <w:sz w:val="32"/>
          <w:szCs w:val="32"/>
        </w:rPr>
        <w:t>检验标准费</w:t>
      </w:r>
      <w:r>
        <w:rPr>
          <w:rFonts w:ascii="仿宋" w:eastAsia="仿宋" w:hAnsi="仿宋" w:cs="仿宋" w:hint="eastAsia"/>
          <w:sz w:val="32"/>
          <w:szCs w:val="32"/>
        </w:rPr>
        <w:t>、差旅费、办公用</w:t>
      </w:r>
    </w:p>
    <w:p w:rsidR="007F7033" w:rsidRPr="00EE0FCB" w:rsidRDefault="00633FED" w:rsidP="00633F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r w:rsidR="00EE0FCB" w:rsidRPr="00EE0FCB">
        <w:rPr>
          <w:rFonts w:ascii="仿宋" w:eastAsia="仿宋" w:hAnsi="仿宋" w:hint="eastAsia"/>
          <w:sz w:val="32"/>
          <w:szCs w:val="32"/>
        </w:rPr>
        <w:t>自评发现的问题及整改措施</w:t>
      </w:r>
    </w:p>
    <w:p w:rsidR="00EE0FCB" w:rsidRDefault="00FF099F" w:rsidP="00FF099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F099F">
        <w:rPr>
          <w:rFonts w:ascii="仿宋" w:eastAsia="仿宋" w:hAnsi="仿宋" w:hint="eastAsia"/>
          <w:sz w:val="32"/>
          <w:szCs w:val="32"/>
        </w:rPr>
        <w:t>通过自评，</w:t>
      </w:r>
      <w:r w:rsidR="006834FC">
        <w:rPr>
          <w:rFonts w:ascii="仿宋" w:eastAsia="仿宋" w:hAnsi="仿宋" w:hint="eastAsia"/>
          <w:sz w:val="32"/>
          <w:szCs w:val="32"/>
        </w:rPr>
        <w:t>部门</w:t>
      </w:r>
      <w:r w:rsidRPr="00FF099F">
        <w:rPr>
          <w:rFonts w:ascii="仿宋" w:eastAsia="仿宋" w:hAnsi="仿宋" w:hint="eastAsia"/>
          <w:sz w:val="32"/>
          <w:szCs w:val="32"/>
        </w:rPr>
        <w:t>资金</w:t>
      </w:r>
      <w:r w:rsidR="006834FC">
        <w:rPr>
          <w:rFonts w:ascii="仿宋" w:eastAsia="仿宋" w:hAnsi="仿宋" w:hint="eastAsia"/>
          <w:sz w:val="32"/>
          <w:szCs w:val="32"/>
        </w:rPr>
        <w:t>在</w:t>
      </w:r>
      <w:r w:rsidRPr="00FF099F">
        <w:rPr>
          <w:rFonts w:ascii="仿宋" w:eastAsia="仿宋" w:hAnsi="仿宋" w:hint="eastAsia"/>
          <w:sz w:val="32"/>
          <w:szCs w:val="32"/>
        </w:rPr>
        <w:t>使用</w:t>
      </w:r>
      <w:r w:rsidR="00C85256" w:rsidRPr="00FF099F">
        <w:rPr>
          <w:rFonts w:ascii="仿宋" w:eastAsia="仿宋" w:hAnsi="仿宋" w:hint="eastAsia"/>
          <w:sz w:val="32"/>
          <w:szCs w:val="32"/>
        </w:rPr>
        <w:t>过程中与</w:t>
      </w:r>
      <w:r w:rsidRPr="00FF099F">
        <w:rPr>
          <w:rFonts w:ascii="仿宋" w:eastAsia="仿宋" w:hAnsi="仿宋" w:hint="eastAsia"/>
          <w:sz w:val="32"/>
          <w:szCs w:val="32"/>
        </w:rPr>
        <w:t>业务</w:t>
      </w:r>
      <w:r w:rsidR="006D45FE">
        <w:rPr>
          <w:rFonts w:ascii="仿宋" w:eastAsia="仿宋" w:hAnsi="仿宋" w:hint="eastAsia"/>
          <w:sz w:val="32"/>
          <w:szCs w:val="32"/>
        </w:rPr>
        <w:t>采购</w:t>
      </w:r>
      <w:r w:rsidR="00AF3BBB">
        <w:rPr>
          <w:rFonts w:ascii="仿宋" w:eastAsia="仿宋" w:hAnsi="仿宋" w:hint="eastAsia"/>
          <w:sz w:val="32"/>
          <w:szCs w:val="32"/>
        </w:rPr>
        <w:t>之间</w:t>
      </w:r>
      <w:r w:rsidRPr="00FF099F">
        <w:rPr>
          <w:rFonts w:ascii="仿宋" w:eastAsia="仿宋" w:hAnsi="仿宋" w:hint="eastAsia"/>
          <w:sz w:val="32"/>
          <w:szCs w:val="32"/>
        </w:rPr>
        <w:t>沟通</w:t>
      </w:r>
      <w:r w:rsidR="006D45FE">
        <w:rPr>
          <w:rFonts w:ascii="仿宋" w:eastAsia="仿宋" w:hAnsi="仿宋" w:hint="eastAsia"/>
          <w:sz w:val="32"/>
          <w:szCs w:val="32"/>
        </w:rPr>
        <w:t>不够，</w:t>
      </w:r>
      <w:r w:rsidR="006834FC">
        <w:rPr>
          <w:rFonts w:ascii="仿宋" w:eastAsia="仿宋" w:hAnsi="仿宋" w:hint="eastAsia"/>
          <w:sz w:val="32"/>
          <w:szCs w:val="32"/>
        </w:rPr>
        <w:t>应加强沟通，提前计划保障资金</w:t>
      </w:r>
      <w:r w:rsidR="006D45FE">
        <w:rPr>
          <w:rFonts w:ascii="仿宋" w:eastAsia="仿宋" w:hAnsi="仿宋" w:hint="eastAsia"/>
          <w:sz w:val="32"/>
          <w:szCs w:val="32"/>
        </w:rPr>
        <w:t>更加严谨、合理的使</w:t>
      </w:r>
      <w:r w:rsidR="006D45FE">
        <w:rPr>
          <w:rFonts w:ascii="仿宋" w:eastAsia="仿宋" w:hAnsi="仿宋" w:hint="eastAsia"/>
          <w:sz w:val="32"/>
          <w:szCs w:val="32"/>
        </w:rPr>
        <w:lastRenderedPageBreak/>
        <w:t>用。</w:t>
      </w:r>
      <w:r w:rsidR="006834FC">
        <w:rPr>
          <w:rFonts w:ascii="仿宋" w:eastAsia="仿宋" w:hAnsi="仿宋" w:hint="eastAsia"/>
          <w:sz w:val="32"/>
          <w:szCs w:val="32"/>
        </w:rPr>
        <w:t>下一步工作措施</w:t>
      </w:r>
      <w:r w:rsidR="006834FC" w:rsidRPr="006834FC">
        <w:rPr>
          <w:rFonts w:ascii="仿宋" w:eastAsia="仿宋" w:hAnsi="仿宋"/>
          <w:sz w:val="32"/>
          <w:szCs w:val="32"/>
        </w:rPr>
        <w:t>一是加强组织领导。加强对项目绩效工作的领导，便于及时发现项目运行过程中出现的问题并加以改进。二是加强监督。对日常工作加强规范和监督，防止在项目执行过程中出现偏差。三是预算绩效设置进一步精细化、预算安排进一步合理化、灵活化，以期更好的</w:t>
      </w:r>
      <w:r w:rsidR="006834FC">
        <w:rPr>
          <w:rFonts w:ascii="仿宋" w:eastAsia="仿宋" w:hAnsi="仿宋" w:hint="eastAsia"/>
          <w:sz w:val="32"/>
          <w:szCs w:val="32"/>
        </w:rPr>
        <w:t>开展工作</w:t>
      </w:r>
      <w:r w:rsidR="006834FC" w:rsidRPr="006834FC">
        <w:rPr>
          <w:rFonts w:ascii="仿宋" w:eastAsia="仿宋" w:hAnsi="仿宋"/>
          <w:sz w:val="32"/>
          <w:szCs w:val="32"/>
        </w:rPr>
        <w:t>。</w:t>
      </w:r>
    </w:p>
    <w:p w:rsidR="006D45FE" w:rsidRPr="00633FED" w:rsidRDefault="00633FED" w:rsidP="00633F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</w:t>
      </w:r>
      <w:r w:rsidR="006D45FE" w:rsidRPr="00633FED">
        <w:rPr>
          <w:rFonts w:ascii="仿宋" w:eastAsia="仿宋" w:hAnsi="仿宋" w:hint="eastAsia"/>
          <w:sz w:val="32"/>
          <w:szCs w:val="32"/>
        </w:rPr>
        <w:t>绩效自评工作建议及预算安排建议</w:t>
      </w:r>
    </w:p>
    <w:p w:rsidR="006834FC" w:rsidRDefault="006834FC" w:rsidP="006834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45FE">
        <w:rPr>
          <w:rFonts w:ascii="仿宋" w:eastAsia="仿宋" w:hAnsi="仿宋" w:hint="eastAsia"/>
          <w:sz w:val="32"/>
          <w:szCs w:val="32"/>
        </w:rPr>
        <w:t>因</w:t>
      </w:r>
      <w:r>
        <w:rPr>
          <w:rFonts w:ascii="仿宋" w:eastAsia="仿宋" w:hAnsi="仿宋" w:hint="eastAsia"/>
          <w:sz w:val="32"/>
          <w:szCs w:val="32"/>
        </w:rPr>
        <w:t>食品药品抽检任务时限的原因</w:t>
      </w:r>
      <w:r w:rsidRPr="006D45FE">
        <w:rPr>
          <w:rFonts w:ascii="仿宋" w:eastAsia="仿宋" w:hAnsi="仿宋" w:hint="eastAsia"/>
          <w:sz w:val="32"/>
          <w:szCs w:val="32"/>
        </w:rPr>
        <w:t>，造成</w:t>
      </w:r>
      <w:r>
        <w:rPr>
          <w:rFonts w:ascii="仿宋" w:eastAsia="仿宋" w:hAnsi="仿宋" w:hint="eastAsia"/>
          <w:sz w:val="32"/>
          <w:szCs w:val="32"/>
        </w:rPr>
        <w:t>抽检工作已开始进行，但经费尚未拨付，</w:t>
      </w:r>
      <w:r w:rsidRPr="006D45FE">
        <w:rPr>
          <w:rFonts w:ascii="仿宋" w:eastAsia="仿宋" w:hAnsi="仿宋" w:hint="eastAsia"/>
          <w:sz w:val="32"/>
          <w:szCs w:val="32"/>
        </w:rPr>
        <w:t>建议</w:t>
      </w:r>
      <w:r>
        <w:rPr>
          <w:rFonts w:ascii="仿宋" w:eastAsia="仿宋" w:hAnsi="仿宋" w:hint="eastAsia"/>
          <w:sz w:val="32"/>
          <w:szCs w:val="32"/>
        </w:rPr>
        <w:t>尽早拨付经费，以便工作正常运行</w:t>
      </w:r>
      <w:r w:rsidRPr="006D45FE">
        <w:rPr>
          <w:rFonts w:ascii="仿宋" w:eastAsia="仿宋" w:hAnsi="仿宋" w:hint="eastAsia"/>
          <w:sz w:val="32"/>
          <w:szCs w:val="32"/>
        </w:rPr>
        <w:t>。</w:t>
      </w:r>
    </w:p>
    <w:p w:rsidR="006834FC" w:rsidRDefault="006834FC" w:rsidP="006834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45FE">
        <w:rPr>
          <w:rFonts w:ascii="仿宋" w:eastAsia="仿宋" w:hAnsi="仿宋" w:hint="eastAsia"/>
          <w:sz w:val="32"/>
          <w:szCs w:val="32"/>
        </w:rPr>
        <w:t>因检验项目较多，检验耗材费用上涨，造成检验经费紧张，建议适当增加经费拨付。</w:t>
      </w:r>
    </w:p>
    <w:p w:rsidR="006834FC" w:rsidRDefault="006834FC" w:rsidP="006D45FE">
      <w:pPr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6834FC" w:rsidRDefault="006834FC" w:rsidP="006D45FE">
      <w:pPr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6834FC" w:rsidRDefault="006834FC" w:rsidP="006D45FE">
      <w:pPr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6834FC" w:rsidRDefault="006834FC" w:rsidP="006D45FE">
      <w:pPr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6D45FE" w:rsidRDefault="006D45FE" w:rsidP="006D45FE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三门峡市食品药品检验检测中心</w:t>
      </w:r>
    </w:p>
    <w:p w:rsidR="006D45FE" w:rsidRPr="006D45FE" w:rsidRDefault="006D45FE" w:rsidP="006D45FE">
      <w:pPr>
        <w:ind w:right="64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 xml:space="preserve">      202</w:t>
      </w:r>
      <w:r w:rsidR="006834FC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</w:t>
      </w:r>
      <w:r w:rsidR="006834FC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6834FC"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6D45FE" w:rsidRPr="006D45FE" w:rsidSect="005A4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30A" w:rsidRDefault="002E330A" w:rsidP="009E38E2">
      <w:r>
        <w:separator/>
      </w:r>
    </w:p>
  </w:endnote>
  <w:endnote w:type="continuationSeparator" w:id="0">
    <w:p w:rsidR="002E330A" w:rsidRDefault="002E330A" w:rsidP="009E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30A" w:rsidRDefault="002E330A" w:rsidP="009E38E2">
      <w:r>
        <w:separator/>
      </w:r>
    </w:p>
  </w:footnote>
  <w:footnote w:type="continuationSeparator" w:id="0">
    <w:p w:rsidR="002E330A" w:rsidRDefault="002E330A" w:rsidP="009E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E550E"/>
    <w:multiLevelType w:val="hybridMultilevel"/>
    <w:tmpl w:val="D6CCCE3A"/>
    <w:lvl w:ilvl="0" w:tplc="14204D0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917194"/>
    <w:multiLevelType w:val="hybridMultilevel"/>
    <w:tmpl w:val="60FAB94E"/>
    <w:lvl w:ilvl="0" w:tplc="12BAB5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8E2"/>
    <w:rsid w:val="000654C5"/>
    <w:rsid w:val="000E55F2"/>
    <w:rsid w:val="00144EB8"/>
    <w:rsid w:val="00241425"/>
    <w:rsid w:val="002E330A"/>
    <w:rsid w:val="002F1FF8"/>
    <w:rsid w:val="00306D3D"/>
    <w:rsid w:val="00316BA9"/>
    <w:rsid w:val="00322BFD"/>
    <w:rsid w:val="003B793A"/>
    <w:rsid w:val="00455C9B"/>
    <w:rsid w:val="00474F8A"/>
    <w:rsid w:val="00496429"/>
    <w:rsid w:val="004D1EC8"/>
    <w:rsid w:val="00541E1E"/>
    <w:rsid w:val="00543393"/>
    <w:rsid w:val="00577885"/>
    <w:rsid w:val="00582FC6"/>
    <w:rsid w:val="005A415E"/>
    <w:rsid w:val="00614CE1"/>
    <w:rsid w:val="00633FED"/>
    <w:rsid w:val="006834FC"/>
    <w:rsid w:val="006A7B1A"/>
    <w:rsid w:val="006C62DF"/>
    <w:rsid w:val="006D45FE"/>
    <w:rsid w:val="0073531D"/>
    <w:rsid w:val="00767D55"/>
    <w:rsid w:val="007F6180"/>
    <w:rsid w:val="007F7033"/>
    <w:rsid w:val="0080651C"/>
    <w:rsid w:val="00896E4A"/>
    <w:rsid w:val="008B169F"/>
    <w:rsid w:val="009B71A1"/>
    <w:rsid w:val="009E38E2"/>
    <w:rsid w:val="00A3311B"/>
    <w:rsid w:val="00A74D82"/>
    <w:rsid w:val="00A925FB"/>
    <w:rsid w:val="00AF3BBB"/>
    <w:rsid w:val="00B0759C"/>
    <w:rsid w:val="00BB0AA7"/>
    <w:rsid w:val="00BB336E"/>
    <w:rsid w:val="00BC2787"/>
    <w:rsid w:val="00BD59D0"/>
    <w:rsid w:val="00BD739B"/>
    <w:rsid w:val="00C03C73"/>
    <w:rsid w:val="00C711C0"/>
    <w:rsid w:val="00C85256"/>
    <w:rsid w:val="00CD41DC"/>
    <w:rsid w:val="00CE766A"/>
    <w:rsid w:val="00DA311F"/>
    <w:rsid w:val="00DB1138"/>
    <w:rsid w:val="00DC00CD"/>
    <w:rsid w:val="00DC56B3"/>
    <w:rsid w:val="00E0551F"/>
    <w:rsid w:val="00E05B6C"/>
    <w:rsid w:val="00E410F4"/>
    <w:rsid w:val="00E9541E"/>
    <w:rsid w:val="00ED754A"/>
    <w:rsid w:val="00EE0FCB"/>
    <w:rsid w:val="00EE1FD0"/>
    <w:rsid w:val="00F0443E"/>
    <w:rsid w:val="00F211D3"/>
    <w:rsid w:val="00F45E3D"/>
    <w:rsid w:val="00F52159"/>
    <w:rsid w:val="00FD374D"/>
    <w:rsid w:val="00FE7DD7"/>
    <w:rsid w:val="00FF099F"/>
    <w:rsid w:val="00FF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1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8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8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8E2"/>
    <w:rPr>
      <w:sz w:val="18"/>
      <w:szCs w:val="18"/>
    </w:rPr>
  </w:style>
  <w:style w:type="paragraph" w:styleId="a5">
    <w:name w:val="List Paragraph"/>
    <w:basedOn w:val="a"/>
    <w:uiPriority w:val="34"/>
    <w:qFormat/>
    <w:rsid w:val="009E38E2"/>
    <w:pPr>
      <w:ind w:firstLineChars="200" w:firstLine="420"/>
    </w:pPr>
  </w:style>
  <w:style w:type="paragraph" w:styleId="a6">
    <w:name w:val="Title"/>
    <w:basedOn w:val="a"/>
    <w:next w:val="a"/>
    <w:link w:val="Char1"/>
    <w:uiPriority w:val="10"/>
    <w:qFormat/>
    <w:rsid w:val="00B0759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B0759C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XT1</dc:creator>
  <cp:lastModifiedBy>XT1</cp:lastModifiedBy>
  <cp:revision>19</cp:revision>
  <cp:lastPrinted>2021-06-10T08:16:00Z</cp:lastPrinted>
  <dcterms:created xsi:type="dcterms:W3CDTF">2021-03-31T01:46:00Z</dcterms:created>
  <dcterms:modified xsi:type="dcterms:W3CDTF">2022-04-25T04:35:00Z</dcterms:modified>
</cp:coreProperties>
</file>